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FBA6" w14:textId="77777777" w:rsidR="0067120E" w:rsidRPr="0067120E" w:rsidRDefault="0067120E" w:rsidP="00671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67120E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>Численность обучающихся за счет бюджетных средств на 01.09.2019г.</w:t>
      </w:r>
    </w:p>
    <w:p w14:paraId="6173D463" w14:textId="77777777" w:rsidR="0067120E" w:rsidRPr="0067120E" w:rsidRDefault="0067120E" w:rsidP="00671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67120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14:paraId="33A7C5F0" w14:textId="77777777" w:rsidR="0067120E" w:rsidRPr="0067120E" w:rsidRDefault="0067120E" w:rsidP="00671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67120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 предпрофессиональная общеобразовательная программа в области музыкального искусства «Фортепиано» - 26 чел.</w:t>
      </w:r>
    </w:p>
    <w:p w14:paraId="46615836" w14:textId="77777777" w:rsidR="0067120E" w:rsidRPr="0067120E" w:rsidRDefault="0067120E" w:rsidP="00671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67120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 предпрофессиональная общеобразовательная программа в области изобразительного искусства «Живопись» - 84 чел.</w:t>
      </w:r>
    </w:p>
    <w:p w14:paraId="1F81E929" w14:textId="77777777" w:rsidR="0067120E" w:rsidRPr="0067120E" w:rsidRDefault="0067120E" w:rsidP="00671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67120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 общеразвивающая программа в области музыкального искусства – 41 чел.</w:t>
      </w:r>
    </w:p>
    <w:p w14:paraId="714448CF" w14:textId="77777777" w:rsidR="00A90E63" w:rsidRDefault="00A90E63"/>
    <w:sectPr w:rsidR="00A9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04301"/>
    <w:multiLevelType w:val="multilevel"/>
    <w:tmpl w:val="9ADC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63"/>
    <w:rsid w:val="0067120E"/>
    <w:rsid w:val="00A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8F74-4586-4328-B0D8-28BB6C8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2020-06-05T19:19:00Z</dcterms:created>
  <dcterms:modified xsi:type="dcterms:W3CDTF">2020-06-05T19:19:00Z</dcterms:modified>
</cp:coreProperties>
</file>